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Fonts w:ascii="Times New Roman" w:cs="Times New Roman" w:hAnsi="Times New Roman"/>
          <w:b/>
          <w:sz w:val="24"/>
          <w:szCs w:val="24"/>
          <w:lang w:eastAsia="ru-RU"/>
        </w:rPr>
        <w:t>ПАРТЕРСКИЙ ДОГОВОР</w:t>
      </w:r>
    </w:p>
    <w:p>
      <w:pPr>
        <w:pStyle w:val="style0"/>
        <w:jc w:val="center"/>
      </w:pPr>
      <w:r>
        <w:rPr>
          <w:rFonts w:ascii="Times New Roman" w:cs="Times New Roman" w:hAnsi="Times New Roman"/>
          <w:b/>
          <w:sz w:val="24"/>
          <w:szCs w:val="24"/>
          <w:lang w:eastAsia="ru-RU"/>
        </w:rPr>
        <w:t xml:space="preserve">ИНТЕРНЕТ СЕРВИСА </w:t>
      </w:r>
      <w:r>
        <w:rPr>
          <w:rFonts w:ascii="Times New Roman" w:cs="Times New Roman" w:hAnsi="Times New Roman"/>
          <w:b/>
          <w:sz w:val="24"/>
          <w:szCs w:val="24"/>
          <w:lang w:val="en-US"/>
        </w:rPr>
        <w:t>WEBEFFECTOR</w:t>
      </w:r>
      <w:r>
        <w:rPr>
          <w:rFonts w:ascii="Times New Roman" w:cs="Times New Roman" w:hAnsi="Times New Roman"/>
          <w:b/>
          <w:sz w:val="24"/>
          <w:szCs w:val="24"/>
        </w:rPr>
        <w:t>.</w:t>
      </w:r>
      <w:r>
        <w:rPr>
          <w:rFonts w:ascii="Times New Roman" w:cs="Times New Roman" w:hAnsi="Times New Roman"/>
          <w:b/>
          <w:sz w:val="24"/>
          <w:szCs w:val="24"/>
          <w:lang w:val="en-US"/>
        </w:rPr>
        <w:t>RU</w:t>
      </w:r>
    </w:p>
    <w:p>
      <w:pPr>
        <w:pStyle w:val="style0"/>
        <w:jc w:val="center"/>
      </w:pPr>
      <w:r>
        <w:rPr>
          <w:rFonts w:ascii="Times New Roman" w:cs="Times New Roman" w:hAnsi="Times New Roman"/>
          <w:b/>
          <w:sz w:val="24"/>
          <w:szCs w:val="24"/>
          <w:lang w:eastAsia="ru-RU"/>
        </w:rPr>
      </w:r>
    </w:p>
    <w:p>
      <w:pPr>
        <w:pStyle w:val="style0"/>
      </w:pPr>
      <w:r>
        <w:rPr>
          <w:b/>
          <w:lang w:eastAsia="ru-RU"/>
        </w:rPr>
        <w:t>г</w:t>
      </w:r>
      <w:r>
        <w:rPr>
          <w:rFonts w:ascii="Times New Roman" w:cs="Times New Roman" w:hAnsi="Times New Roman"/>
          <w:b/>
          <w:sz w:val="24"/>
          <w:szCs w:val="24"/>
          <w:lang w:eastAsia="ru-RU"/>
        </w:rPr>
        <w:t>. МОСКВА                                                                                             «____»__________2013</w:t>
      </w:r>
    </w:p>
    <w:p>
      <w:pPr>
        <w:pStyle w:val="style0"/>
        <w:shd w:fill="FFFFFF" w:val="clear"/>
        <w:spacing w:after="28" w:before="28" w:line="100" w:lineRule="atLeast"/>
        <w:contextualSpacing w:val="false"/>
        <w:jc w:val="both"/>
      </w:pPr>
      <w:r>
        <w:rPr>
          <w:rFonts w:ascii="Times New Roman" w:cs="Times New Roman" w:eastAsia="Times New Roman" w:hAnsi="Times New Roman"/>
          <w:color w:val="000000"/>
          <w:sz w:val="24"/>
          <w:szCs w:val="24"/>
          <w:lang w:eastAsia="ru-RU"/>
        </w:rPr>
        <w:t>Общество с ограниченной ответственностью «ВебКонцепт» в лице Генерального директора Катаевой А.С., действующего на основании Устава, именуемое в дальнейшем Компания с одной стороны, и __________________, в лице Генерального директора _____________ , действующего на основании Устава именуемое в дальнейшем Партнер, с другой стороны, совместно именуемые «Стороны» и «Сторона» соответственно, заключили настоящий Договор (далее Договор) о нижеследующем:</w:t>
      </w:r>
    </w:p>
    <w:p>
      <w:pPr>
        <w:pStyle w:val="style0"/>
        <w:shd w:fill="FFFFFF" w:val="clear"/>
        <w:spacing w:after="28" w:before="28" w:line="100" w:lineRule="atLeast"/>
        <w:contextualSpacing w:val="false"/>
        <w:jc w:val="both"/>
      </w:pPr>
      <w:r>
        <w:rPr>
          <w:rFonts w:ascii="Times New Roman" w:cs="Times New Roman" w:eastAsia="Times New Roman" w:hAnsi="Times New Roman"/>
          <w:color w:val="000000"/>
          <w:sz w:val="24"/>
          <w:szCs w:val="24"/>
          <w:lang w:eastAsia="ru-RU"/>
        </w:rPr>
      </w:r>
    </w:p>
    <w:p>
      <w:pPr>
        <w:pStyle w:val="style0"/>
        <w:shd w:fill="FFFFFF" w:val="clear"/>
        <w:spacing w:after="28" w:before="28" w:line="100" w:lineRule="atLeast"/>
        <w:contextualSpacing w:val="false"/>
      </w:pPr>
      <w:r>
        <w:rPr>
          <w:rFonts w:ascii="Times New Roman" w:cs="Times New Roman" w:eastAsia="Times New Roman" w:hAnsi="Times New Roman"/>
          <w:b/>
          <w:bCs/>
          <w:color w:val="000000"/>
          <w:sz w:val="24"/>
          <w:szCs w:val="24"/>
          <w:lang w:eastAsia="ru-RU"/>
        </w:rPr>
        <w:t>1. Термины и понятия</w:t>
      </w:r>
    </w:p>
    <w:p>
      <w:pPr>
        <w:pStyle w:val="style0"/>
        <w:shd w:fill="FFFFFF" w:val="clear"/>
        <w:spacing w:after="28" w:before="28" w:line="100" w:lineRule="atLeast"/>
        <w:contextualSpacing w:val="false"/>
        <w:jc w:val="both"/>
      </w:pPr>
      <w:r>
        <w:rPr>
          <w:rFonts w:ascii="Times New Roman" w:cs="Times New Roman" w:eastAsia="Times New Roman" w:hAnsi="Times New Roman"/>
          <w:color w:val="000000"/>
          <w:sz w:val="24"/>
          <w:szCs w:val="24"/>
          <w:lang w:eastAsia="ru-RU"/>
        </w:rPr>
        <w:t xml:space="preserve">1.1. </w:t>
      </w:r>
      <w:r>
        <w:rPr>
          <w:rFonts w:ascii="Times New Roman" w:cs="Times New Roman" w:eastAsia="Times New Roman" w:hAnsi="Times New Roman"/>
          <w:b/>
          <w:color w:val="000000"/>
          <w:sz w:val="24"/>
          <w:szCs w:val="24"/>
          <w:lang w:eastAsia="ru-RU"/>
        </w:rPr>
        <w:t>Сайт</w:t>
      </w:r>
      <w:r>
        <w:rPr>
          <w:rFonts w:ascii="Times New Roman" w:cs="Times New Roman" w:eastAsia="Times New Roman" w:hAnsi="Times New Roman"/>
          <w:color w:val="000000"/>
          <w:sz w:val="24"/>
          <w:szCs w:val="24"/>
          <w:lang w:eastAsia="ru-RU"/>
        </w:rPr>
        <w:t xml:space="preserve"> – информационный ресурс в сети Интернет, имеющий уникальный </w:t>
      </w:r>
      <w:r>
        <w:rPr>
          <w:rFonts w:ascii="Times New Roman" w:cs="Times New Roman" w:eastAsia="Times New Roman" w:hAnsi="Times New Roman"/>
          <w:color w:val="000000"/>
          <w:sz w:val="24"/>
          <w:szCs w:val="24"/>
          <w:lang w:eastAsia="ru-RU" w:val="en-US"/>
        </w:rPr>
        <w:t>URL</w:t>
      </w:r>
      <w:r>
        <w:rPr>
          <w:rFonts w:ascii="Times New Roman" w:cs="Times New Roman" w:eastAsia="Times New Roman" w:hAnsi="Times New Roman"/>
          <w:color w:val="000000"/>
          <w:sz w:val="24"/>
          <w:szCs w:val="24"/>
          <w:lang w:eastAsia="ru-RU"/>
        </w:rPr>
        <w:t xml:space="preserve">-адрес </w:t>
      </w:r>
      <w:r>
        <w:rPr>
          <w:rFonts w:ascii="Times New Roman" w:cs="Times New Roman" w:eastAsia="Times New Roman" w:hAnsi="Times New Roman"/>
          <w:color w:val="000000"/>
          <w:sz w:val="24"/>
          <w:szCs w:val="24"/>
          <w:lang w:eastAsia="ru-RU" w:val="en-US"/>
        </w:rPr>
        <w:t>webeffector</w:t>
      </w:r>
      <w:r>
        <w:rPr>
          <w:rFonts w:ascii="Times New Roman" w:cs="Times New Roman" w:eastAsia="Times New Roman" w:hAnsi="Times New Roman"/>
          <w:color w:val="000000"/>
          <w:sz w:val="24"/>
          <w:szCs w:val="24"/>
          <w:lang w:eastAsia="ru-RU"/>
        </w:rPr>
        <w:t xml:space="preserve">. </w:t>
      </w:r>
      <w:r>
        <w:rPr>
          <w:rFonts w:ascii="Times New Roman" w:cs="Times New Roman" w:eastAsia="Times New Roman" w:hAnsi="Times New Roman"/>
          <w:color w:val="000000"/>
          <w:sz w:val="24"/>
          <w:szCs w:val="24"/>
          <w:lang w:eastAsia="ru-RU" w:val="en-US"/>
        </w:rPr>
        <w:t>ru</w:t>
      </w:r>
      <w:r>
        <w:rPr>
          <w:rFonts w:ascii="Times New Roman" w:cs="Times New Roman" w:eastAsia="Times New Roman" w:hAnsi="Times New Roman"/>
          <w:color w:val="000000"/>
          <w:sz w:val="24"/>
          <w:szCs w:val="24"/>
          <w:lang w:eastAsia="ru-RU"/>
        </w:rPr>
        <w:t>, представляющий собой совокупность  связанных между собой веб-страниц, находящийся в ведении Компании;</w:t>
      </w:r>
    </w:p>
    <w:p>
      <w:pPr>
        <w:pStyle w:val="style0"/>
        <w:shd w:fill="FFFFFF" w:val="clear"/>
        <w:spacing w:after="28" w:before="28" w:line="100" w:lineRule="atLeast"/>
        <w:contextualSpacing w:val="false"/>
        <w:jc w:val="both"/>
      </w:pPr>
      <w:r>
        <w:rPr>
          <w:rFonts w:ascii="Times New Roman" w:cs="Times New Roman" w:eastAsia="Times New Roman" w:hAnsi="Times New Roman"/>
          <w:color w:val="000000"/>
          <w:sz w:val="24"/>
          <w:szCs w:val="24"/>
          <w:lang w:eastAsia="ru-RU"/>
        </w:rPr>
        <w:t xml:space="preserve">1.2. </w:t>
      </w:r>
      <w:r>
        <w:rPr>
          <w:rFonts w:ascii="Times New Roman" w:cs="Times New Roman" w:eastAsia="Times New Roman" w:hAnsi="Times New Roman"/>
          <w:b/>
          <w:color w:val="000000"/>
          <w:sz w:val="24"/>
          <w:szCs w:val="24"/>
          <w:lang w:eastAsia="ru-RU" w:val="en-US"/>
        </w:rPr>
        <w:t>API</w:t>
      </w:r>
      <w:r>
        <w:rPr>
          <w:rFonts w:ascii="Times New Roman" w:cs="Times New Roman" w:eastAsia="Times New Roman" w:hAnsi="Times New Roman"/>
          <w:color w:val="000000"/>
          <w:sz w:val="24"/>
          <w:szCs w:val="24"/>
          <w:lang w:eastAsia="ru-RU"/>
        </w:rPr>
        <w:t xml:space="preserve"> – набор функций удаленного взаимодействия с системой Вебэффектор предоставляемый Компании Партнеру и являющийся основным инструментом Партнера.</w:t>
      </w:r>
    </w:p>
    <w:p>
      <w:pPr>
        <w:pStyle w:val="style0"/>
        <w:shd w:fill="FFFFFF" w:val="clear"/>
        <w:spacing w:after="28" w:before="28" w:line="100" w:lineRule="atLeast"/>
        <w:contextualSpacing w:val="false"/>
      </w:pPr>
      <w:r>
        <w:rPr>
          <w:rFonts w:ascii="Times New Roman" w:cs="Times New Roman" w:eastAsia="Times New Roman" w:hAnsi="Times New Roman"/>
          <w:color w:val="000000"/>
          <w:sz w:val="24"/>
          <w:szCs w:val="24"/>
          <w:lang w:eastAsia="ru-RU"/>
        </w:rPr>
        <w:t xml:space="preserve">1.3. </w:t>
      </w:r>
      <w:r>
        <w:rPr>
          <w:rFonts w:ascii="Times New Roman" w:cs="Times New Roman" w:eastAsia="Times New Roman" w:hAnsi="Times New Roman"/>
          <w:b/>
          <w:color w:val="000000"/>
          <w:sz w:val="24"/>
          <w:szCs w:val="24"/>
          <w:lang w:eastAsia="ru-RU"/>
        </w:rPr>
        <w:t xml:space="preserve">Клиент </w:t>
      </w:r>
      <w:r>
        <w:rPr>
          <w:rFonts w:ascii="Times New Roman" w:cs="Times New Roman" w:eastAsia="Times New Roman" w:hAnsi="Times New Roman"/>
          <w:color w:val="000000"/>
          <w:sz w:val="24"/>
          <w:szCs w:val="24"/>
          <w:lang w:eastAsia="ru-RU"/>
        </w:rPr>
        <w:t xml:space="preserve"> – лицо, пользующееся услугами Компании посредством Сайта.</w:t>
      </w:r>
    </w:p>
    <w:p>
      <w:pPr>
        <w:pStyle w:val="style0"/>
        <w:shd w:fill="FFFFFF" w:val="clear"/>
        <w:spacing w:after="28" w:before="28" w:line="100" w:lineRule="atLeast"/>
        <w:contextualSpacing w:val="false"/>
        <w:jc w:val="both"/>
      </w:pPr>
      <w:r>
        <w:rPr>
          <w:rFonts w:ascii="Times New Roman" w:cs="Times New Roman" w:eastAsia="Times New Roman" w:hAnsi="Times New Roman"/>
          <w:color w:val="000000"/>
          <w:sz w:val="24"/>
          <w:szCs w:val="24"/>
          <w:lang w:eastAsia="ru-RU"/>
        </w:rPr>
        <w:t xml:space="preserve">,1.4. </w:t>
      </w:r>
      <w:r>
        <w:rPr>
          <w:rFonts w:ascii="Times New Roman" w:cs="Times New Roman" w:eastAsia="Times New Roman" w:hAnsi="Times New Roman"/>
          <w:b/>
          <w:color w:val="000000"/>
          <w:sz w:val="24"/>
          <w:szCs w:val="24"/>
          <w:lang w:eastAsia="ru-RU"/>
        </w:rPr>
        <w:t>Интеграция функций Сайта Компании в ресурс партнера</w:t>
      </w:r>
      <w:r>
        <w:rPr>
          <w:rFonts w:ascii="Times New Roman" w:cs="Times New Roman" w:eastAsia="Times New Roman" w:hAnsi="Times New Roman"/>
          <w:color w:val="000000"/>
          <w:sz w:val="24"/>
          <w:szCs w:val="24"/>
          <w:lang w:eastAsia="ru-RU"/>
        </w:rPr>
        <w:t xml:space="preserve"> – предоставление услуг Компании на собственных ресурсах по средствам </w:t>
      </w:r>
      <w:r>
        <w:rPr>
          <w:rFonts w:ascii="Times New Roman" w:cs="Times New Roman" w:eastAsia="Times New Roman" w:hAnsi="Times New Roman"/>
          <w:color w:val="000000"/>
          <w:sz w:val="24"/>
          <w:szCs w:val="24"/>
          <w:lang w:eastAsia="ru-RU" w:val="en-US"/>
        </w:rPr>
        <w:t>API</w:t>
      </w:r>
      <w:r>
        <w:rPr>
          <w:rFonts w:ascii="Times New Roman" w:cs="Times New Roman" w:eastAsia="Times New Roman" w:hAnsi="Times New Roman"/>
          <w:color w:val="000000"/>
          <w:sz w:val="24"/>
          <w:szCs w:val="24"/>
          <w:lang w:eastAsia="ru-RU"/>
        </w:rPr>
        <w:t xml:space="preserve"> в целях стимулирования прочих пользователей использовать этот функционал в пределах ресурса Партнера.</w:t>
      </w:r>
    </w:p>
    <w:p>
      <w:pPr>
        <w:pStyle w:val="style27"/>
        <w:ind w:hanging="0" w:left="0" w:right="0"/>
        <w:jc w:val="both"/>
      </w:pPr>
      <w:r>
        <w:rPr>
          <w:color w:val="000000"/>
          <w:sz w:val="24"/>
          <w:szCs w:val="24"/>
        </w:rPr>
        <w:t>1.6.</w:t>
      </w:r>
      <w:r>
        <w:rPr>
          <w:b/>
          <w:sz w:val="24"/>
          <w:szCs w:val="24"/>
        </w:rPr>
        <w:t xml:space="preserve"> Лицевой счет</w:t>
      </w:r>
      <w:r>
        <w:rPr>
          <w:sz w:val="24"/>
          <w:szCs w:val="24"/>
        </w:rPr>
        <w:t xml:space="preserve"> — персональный учетный счет Партнера в его аккаунте, фиксирующий статистическую информацию о произведенных расчетах во исполнение Договора</w:t>
      </w:r>
    </w:p>
    <w:p>
      <w:pPr>
        <w:pStyle w:val="style27"/>
        <w:ind w:hanging="0" w:left="0" w:right="0"/>
        <w:jc w:val="both"/>
      </w:pPr>
      <w:r>
        <w:rPr>
          <w:sz w:val="24"/>
          <w:szCs w:val="24"/>
        </w:rPr>
      </w:r>
    </w:p>
    <w:p>
      <w:pPr>
        <w:pStyle w:val="style27"/>
        <w:ind w:hanging="0" w:left="0" w:right="0"/>
        <w:jc w:val="both"/>
      </w:pPr>
      <w:r>
        <w:rPr>
          <w:sz w:val="24"/>
          <w:szCs w:val="24"/>
        </w:rPr>
        <w:t xml:space="preserve">1.7 </w:t>
      </w:r>
      <w:r>
        <w:rPr>
          <w:b/>
          <w:sz w:val="24"/>
          <w:szCs w:val="24"/>
        </w:rPr>
        <w:t xml:space="preserve">Ресурс  партнера </w:t>
      </w:r>
      <w:r>
        <w:rPr>
          <w:sz w:val="24"/>
          <w:szCs w:val="24"/>
        </w:rPr>
        <w:t xml:space="preserve">-информационный ресурс в сети Интернет, имеющий уникальный </w:t>
      </w:r>
      <w:r>
        <w:rPr>
          <w:color w:val="000000"/>
          <w:sz w:val="24"/>
          <w:szCs w:val="24"/>
        </w:rPr>
        <w:t xml:space="preserve"> </w:t>
      </w:r>
      <w:r>
        <w:rPr>
          <w:color w:val="000000"/>
          <w:sz w:val="24"/>
          <w:szCs w:val="24"/>
          <w:lang w:val="en-US"/>
        </w:rPr>
        <w:t>URL</w:t>
      </w:r>
      <w:r>
        <w:rPr>
          <w:color w:val="000000"/>
          <w:sz w:val="24"/>
          <w:szCs w:val="24"/>
        </w:rPr>
        <w:t>-адрес который либо принадлежит Партнеру, либо Партнер вправе использовать его в соответствии с законодательством РФ.</w:t>
      </w:r>
    </w:p>
    <w:p>
      <w:pPr>
        <w:pStyle w:val="style0"/>
        <w:shd w:fill="FFFFFF" w:val="clear"/>
        <w:spacing w:after="28" w:before="28" w:line="100" w:lineRule="atLeast"/>
        <w:contextualSpacing w:val="false"/>
        <w:jc w:val="both"/>
      </w:pPr>
      <w:r>
        <w:rPr>
          <w:rFonts w:ascii="Times New Roman" w:cs="Times New Roman" w:eastAsia="Times New Roman" w:hAnsi="Times New Roman"/>
          <w:b/>
          <w:color w:val="000000"/>
          <w:sz w:val="24"/>
          <w:szCs w:val="24"/>
          <w:lang w:eastAsia="ru-RU"/>
        </w:rPr>
        <w:t>2. Предмет договора</w:t>
      </w:r>
    </w:p>
    <w:p>
      <w:pPr>
        <w:pStyle w:val="style0"/>
        <w:shd w:fill="FFFFFF" w:val="clear"/>
        <w:spacing w:after="28" w:before="28" w:line="100" w:lineRule="atLeast"/>
        <w:contextualSpacing w:val="false"/>
        <w:jc w:val="both"/>
      </w:pPr>
      <w:r>
        <w:rPr>
          <w:rFonts w:ascii="Times New Roman" w:cs="Times New Roman" w:eastAsia="Times New Roman" w:hAnsi="Times New Roman"/>
          <w:color w:val="000000"/>
          <w:sz w:val="24"/>
          <w:szCs w:val="24"/>
          <w:lang w:eastAsia="ru-RU"/>
        </w:rPr>
        <w:t>2.1.  Партнер за вознаграждение обязуется осуществить Интеграцию функций Сайта Компании в ресурс Партнера.</w:t>
      </w:r>
    </w:p>
    <w:p>
      <w:pPr>
        <w:pStyle w:val="style0"/>
        <w:shd w:fill="FFFFFF" w:val="clear"/>
        <w:spacing w:after="28" w:before="28" w:line="100" w:lineRule="atLeast"/>
        <w:contextualSpacing w:val="false"/>
      </w:pPr>
      <w:r>
        <w:rPr>
          <w:rFonts w:ascii="Times New Roman" w:cs="Times New Roman" w:eastAsia="Times New Roman" w:hAnsi="Times New Roman"/>
          <w:b/>
          <w:bCs/>
          <w:color w:val="000000"/>
          <w:sz w:val="24"/>
          <w:szCs w:val="24"/>
          <w:lang w:eastAsia="ru-RU"/>
        </w:rPr>
        <w:t>3. Права и Обязательства Сторон</w:t>
      </w:r>
    </w:p>
    <w:p>
      <w:pPr>
        <w:pStyle w:val="style0"/>
        <w:shd w:fill="FFFFFF" w:val="clear"/>
        <w:spacing w:after="28" w:before="28" w:line="100" w:lineRule="atLeast"/>
        <w:contextualSpacing w:val="false"/>
      </w:pPr>
      <w:r>
        <w:rPr>
          <w:rFonts w:ascii="Times New Roman" w:cs="Times New Roman" w:eastAsia="Times New Roman" w:hAnsi="Times New Roman"/>
          <w:b/>
          <w:bCs/>
          <w:color w:val="000000"/>
          <w:sz w:val="24"/>
          <w:szCs w:val="24"/>
          <w:lang w:eastAsia="ru-RU"/>
        </w:rPr>
        <w:t>3.1. Компания обязуется:</w:t>
      </w:r>
    </w:p>
    <w:p>
      <w:pPr>
        <w:pStyle w:val="style0"/>
        <w:shd w:fill="FFFFFF" w:val="clear"/>
        <w:spacing w:after="28" w:before="28" w:line="100" w:lineRule="atLeast"/>
        <w:contextualSpacing w:val="false"/>
        <w:jc w:val="both"/>
      </w:pPr>
      <w:r>
        <w:rPr>
          <w:rFonts w:ascii="Times New Roman" w:cs="Times New Roman" w:eastAsia="Times New Roman" w:hAnsi="Times New Roman"/>
          <w:color w:val="000000"/>
          <w:sz w:val="24"/>
          <w:szCs w:val="24"/>
          <w:lang w:eastAsia="ru-RU"/>
        </w:rPr>
        <w:t>3.1.1. Выполнять условия настоящего Договора.</w:t>
      </w:r>
    </w:p>
    <w:p>
      <w:pPr>
        <w:pStyle w:val="style0"/>
        <w:shd w:fill="FFFFFF" w:val="clear"/>
        <w:spacing w:after="28" w:before="28" w:line="100" w:lineRule="atLeast"/>
        <w:contextualSpacing w:val="false"/>
        <w:jc w:val="both"/>
      </w:pPr>
      <w:r>
        <w:rPr>
          <w:rFonts w:ascii="Times New Roman" w:cs="Times New Roman" w:eastAsia="Times New Roman" w:hAnsi="Times New Roman"/>
          <w:color w:val="000000"/>
          <w:sz w:val="24"/>
          <w:szCs w:val="24"/>
          <w:lang w:eastAsia="ru-RU"/>
        </w:rPr>
        <w:t>3.1.3 Предоставить Партнеру полный функционал для интеграции и поддержки работоспособности интеграции;</w:t>
      </w:r>
    </w:p>
    <w:p>
      <w:pPr>
        <w:pStyle w:val="style0"/>
        <w:shd w:fill="FFFFFF" w:val="clear"/>
        <w:spacing w:after="28" w:before="28" w:line="100" w:lineRule="atLeast"/>
        <w:contextualSpacing w:val="false"/>
        <w:jc w:val="both"/>
      </w:pPr>
      <w:r>
        <w:rPr>
          <w:rFonts w:ascii="Times New Roman" w:cs="Times New Roman" w:eastAsia="Times New Roman" w:hAnsi="Times New Roman"/>
          <w:color w:val="000000"/>
          <w:sz w:val="24"/>
          <w:szCs w:val="24"/>
          <w:lang w:eastAsia="ru-RU"/>
        </w:rPr>
        <w:t>3.1.4. Своевременно предоставлять Партнеру доступ к информации: количество регистраций на Сайте, совершенных через его ресурс; количество и объем оплаченных услуг, с которых начисляется вознаграждение; состояние его личного счета;</w:t>
      </w:r>
    </w:p>
    <w:p>
      <w:pPr>
        <w:pStyle w:val="style0"/>
        <w:shd w:fill="FFFFFF" w:val="clear"/>
        <w:spacing w:after="28" w:before="28" w:line="100" w:lineRule="atLeast"/>
        <w:contextualSpacing w:val="false"/>
      </w:pPr>
      <w:r>
        <w:rPr>
          <w:rFonts w:ascii="Times New Roman" w:cs="Times New Roman" w:eastAsia="Times New Roman" w:hAnsi="Times New Roman"/>
          <w:color w:val="000000"/>
          <w:sz w:val="24"/>
          <w:szCs w:val="24"/>
          <w:lang w:eastAsia="ru-RU"/>
        </w:rPr>
        <w:t> </w:t>
      </w:r>
    </w:p>
    <w:p>
      <w:pPr>
        <w:pStyle w:val="style0"/>
        <w:shd w:fill="FFFFFF" w:val="clear"/>
        <w:spacing w:after="28" w:before="28" w:line="100" w:lineRule="atLeast"/>
        <w:contextualSpacing w:val="false"/>
      </w:pPr>
      <w:r>
        <w:rPr>
          <w:rFonts w:ascii="Times New Roman" w:cs="Times New Roman" w:eastAsia="Times New Roman" w:hAnsi="Times New Roman"/>
          <w:b/>
          <w:bCs/>
          <w:color w:val="000000"/>
          <w:sz w:val="24"/>
          <w:szCs w:val="24"/>
          <w:lang w:eastAsia="ru-RU"/>
        </w:rPr>
        <w:t>3.2. Компания вправе:</w:t>
      </w:r>
    </w:p>
    <w:p>
      <w:pPr>
        <w:pStyle w:val="style0"/>
        <w:shd w:fill="FFFFFF" w:val="clear"/>
        <w:spacing w:after="28" w:before="28" w:line="100" w:lineRule="atLeast"/>
        <w:contextualSpacing w:val="false"/>
      </w:pPr>
      <w:r>
        <w:rPr>
          <w:rFonts w:ascii="Times New Roman" w:cs="Times New Roman" w:eastAsia="Times New Roman" w:hAnsi="Times New Roman"/>
          <w:color w:val="000000"/>
          <w:sz w:val="24"/>
          <w:szCs w:val="24"/>
          <w:lang w:eastAsia="ru-RU"/>
        </w:rPr>
        <w:t>3.2.1. Отказать во вступлении в программу интеграции без объяснения причин.</w:t>
      </w:r>
    </w:p>
    <w:p>
      <w:pPr>
        <w:pStyle w:val="style0"/>
        <w:shd w:fill="FFFFFF" w:val="clear"/>
        <w:spacing w:after="28" w:before="28" w:line="100" w:lineRule="atLeast"/>
        <w:contextualSpacing w:val="false"/>
        <w:jc w:val="both"/>
      </w:pPr>
      <w:r>
        <w:rPr>
          <w:rFonts w:ascii="Times New Roman" w:cs="Times New Roman" w:eastAsia="Times New Roman" w:hAnsi="Times New Roman"/>
          <w:color w:val="000000"/>
          <w:sz w:val="24"/>
          <w:szCs w:val="24"/>
          <w:lang w:eastAsia="ru-RU"/>
        </w:rPr>
        <w:t>3.2.2. Прекратить участие в программе Партнера по причине нарушения Партнером установленных порядков и/или регламентов использования услуг Компании, опубликованных на Сайте без сохранения накопленных вознаграждений.</w:t>
      </w:r>
    </w:p>
    <w:p>
      <w:pPr>
        <w:pStyle w:val="style0"/>
        <w:shd w:fill="FFFFFF" w:val="clear"/>
        <w:spacing w:after="28" w:before="28" w:line="100" w:lineRule="atLeast"/>
        <w:contextualSpacing w:val="false"/>
        <w:jc w:val="both"/>
      </w:pPr>
      <w:r>
        <w:rPr>
          <w:rFonts w:ascii="Times New Roman" w:cs="Times New Roman" w:eastAsia="Times New Roman" w:hAnsi="Times New Roman"/>
          <w:color w:val="000000"/>
          <w:sz w:val="24"/>
          <w:szCs w:val="24"/>
          <w:lang w:eastAsia="ru-RU"/>
        </w:rPr>
        <w:t>3.2.3. Не разглашать какую либо информацию о привлеченных услугах, по которым партнер получает вознаграждение, кроме указанной в пункте 2.1.4 настоящего Договора.</w:t>
      </w:r>
    </w:p>
    <w:p>
      <w:pPr>
        <w:pStyle w:val="style0"/>
        <w:shd w:fill="FFFFFF" w:val="clear"/>
        <w:spacing w:after="28" w:before="28" w:line="100" w:lineRule="atLeast"/>
        <w:contextualSpacing w:val="false"/>
        <w:jc w:val="both"/>
      </w:pPr>
      <w:r>
        <w:rPr>
          <w:rFonts w:ascii="Times New Roman" w:cs="Times New Roman" w:eastAsia="Times New Roman" w:hAnsi="Times New Roman"/>
          <w:color w:val="000000"/>
          <w:sz w:val="24"/>
          <w:szCs w:val="24"/>
          <w:lang w:eastAsia="ru-RU"/>
        </w:rPr>
        <w:t>3.2.4. Изменить условия участия в программе с обязательным отражением изменений на Сайте.</w:t>
      </w:r>
    </w:p>
    <w:p>
      <w:pPr>
        <w:pStyle w:val="style0"/>
        <w:shd w:fill="FFFFFF" w:val="clear"/>
        <w:spacing w:after="28" w:before="28" w:line="100" w:lineRule="atLeast"/>
        <w:contextualSpacing w:val="false"/>
      </w:pPr>
      <w:r>
        <w:rPr>
          <w:rFonts w:ascii="Times New Roman" w:cs="Times New Roman" w:eastAsia="Times New Roman" w:hAnsi="Times New Roman"/>
          <w:color w:val="000000"/>
          <w:sz w:val="24"/>
          <w:szCs w:val="24"/>
          <w:lang w:eastAsia="ru-RU"/>
        </w:rPr>
        <w:t> </w:t>
      </w:r>
    </w:p>
    <w:p>
      <w:pPr>
        <w:pStyle w:val="style0"/>
        <w:shd w:fill="FFFFFF" w:val="clear"/>
        <w:spacing w:after="28" w:before="28" w:line="100" w:lineRule="atLeast"/>
        <w:contextualSpacing w:val="false"/>
      </w:pPr>
      <w:r>
        <w:rPr>
          <w:rFonts w:ascii="Times New Roman" w:cs="Times New Roman" w:eastAsia="Times New Roman" w:hAnsi="Times New Roman"/>
          <w:b/>
          <w:bCs/>
          <w:color w:val="000000"/>
          <w:sz w:val="24"/>
          <w:szCs w:val="24"/>
          <w:lang w:eastAsia="ru-RU"/>
        </w:rPr>
        <w:t>3.3. Партнер обязуется:</w:t>
      </w:r>
    </w:p>
    <w:p>
      <w:pPr>
        <w:pStyle w:val="style0"/>
        <w:shd w:fill="FFFFFF" w:val="clear"/>
        <w:spacing w:after="28" w:before="28" w:line="100" w:lineRule="atLeast"/>
        <w:contextualSpacing w:val="false"/>
      </w:pPr>
      <w:r>
        <w:rPr>
          <w:rFonts w:ascii="Times New Roman" w:cs="Times New Roman" w:eastAsia="Times New Roman" w:hAnsi="Times New Roman"/>
          <w:color w:val="000000"/>
          <w:sz w:val="24"/>
          <w:szCs w:val="24"/>
          <w:lang w:eastAsia="ru-RU"/>
        </w:rPr>
        <w:t>3.3.1. Выполнять условия настоящего Договора.</w:t>
      </w:r>
    </w:p>
    <w:p>
      <w:pPr>
        <w:pStyle w:val="style0"/>
        <w:shd w:fill="FFFFFF" w:val="clear"/>
        <w:spacing w:after="28" w:before="28" w:line="100" w:lineRule="atLeast"/>
        <w:contextualSpacing w:val="false"/>
      </w:pPr>
      <w:r>
        <w:rPr>
          <w:rFonts w:ascii="Times New Roman" w:cs="Times New Roman" w:eastAsia="Times New Roman" w:hAnsi="Times New Roman"/>
          <w:color w:val="000000"/>
          <w:sz w:val="24"/>
          <w:szCs w:val="24"/>
          <w:lang w:eastAsia="ru-RU"/>
        </w:rPr>
        <w:t>3.3.2. Прекратить использовать любые логотипы Компании после прекращения участия в программе;</w:t>
      </w:r>
    </w:p>
    <w:p>
      <w:pPr>
        <w:pStyle w:val="style0"/>
        <w:shd w:fill="FFFFFF" w:val="clear"/>
        <w:spacing w:after="28" w:before="28" w:line="100" w:lineRule="atLeast"/>
        <w:contextualSpacing w:val="false"/>
        <w:jc w:val="both"/>
      </w:pPr>
      <w:r>
        <w:rPr>
          <w:rFonts w:ascii="Times New Roman" w:cs="Times New Roman" w:eastAsia="Times New Roman" w:hAnsi="Times New Roman"/>
          <w:color w:val="000000"/>
          <w:sz w:val="24"/>
          <w:szCs w:val="24"/>
          <w:lang w:eastAsia="ru-RU"/>
        </w:rPr>
        <w:t>3.3.4. Безоговорочно принимать любые изменения в условиях действия партнерской программы, произведенных согласно п. 2.2.4, либо отказаться от участия в ней, в случае неприемлемости таких изменений.</w:t>
      </w:r>
    </w:p>
    <w:p>
      <w:pPr>
        <w:pStyle w:val="style0"/>
        <w:shd w:fill="FFFFFF" w:val="clear"/>
        <w:spacing w:after="28" w:before="28" w:line="100" w:lineRule="atLeast"/>
        <w:contextualSpacing w:val="false"/>
      </w:pPr>
      <w:r>
        <w:rPr>
          <w:rFonts w:ascii="Times New Roman" w:cs="Times New Roman" w:eastAsia="Times New Roman" w:hAnsi="Times New Roman"/>
          <w:b/>
          <w:bCs/>
          <w:color w:val="000000"/>
          <w:sz w:val="24"/>
          <w:szCs w:val="24"/>
          <w:lang w:eastAsia="ru-RU"/>
        </w:rPr>
        <w:t>3.4 Партнер вправе:</w:t>
      </w:r>
    </w:p>
    <w:p>
      <w:pPr>
        <w:pStyle w:val="style0"/>
        <w:shd w:fill="FFFFFF" w:val="clear"/>
        <w:spacing w:after="28" w:before="28" w:line="100" w:lineRule="atLeast"/>
        <w:contextualSpacing w:val="false"/>
        <w:jc w:val="both"/>
      </w:pPr>
      <w:r>
        <w:rPr>
          <w:rFonts w:ascii="Times New Roman" w:cs="Times New Roman" w:eastAsia="Times New Roman" w:hAnsi="Times New Roman"/>
          <w:color w:val="000000"/>
          <w:sz w:val="24"/>
          <w:szCs w:val="24"/>
          <w:lang w:eastAsia="ru-RU"/>
        </w:rPr>
        <w:t>3.4.1. Получать консультации по вопросам, возникающим в связи с исполнением настоящего Договора;</w:t>
      </w:r>
    </w:p>
    <w:p>
      <w:pPr>
        <w:pStyle w:val="style0"/>
        <w:shd w:fill="FFFFFF" w:val="clear"/>
        <w:spacing w:after="28" w:before="28" w:line="100" w:lineRule="atLeast"/>
        <w:contextualSpacing w:val="false"/>
        <w:jc w:val="both"/>
      </w:pPr>
      <w:r>
        <w:rPr>
          <w:rFonts w:ascii="Times New Roman" w:cs="Times New Roman" w:eastAsia="Times New Roman" w:hAnsi="Times New Roman"/>
          <w:color w:val="000000"/>
          <w:sz w:val="24"/>
          <w:szCs w:val="24"/>
          <w:lang w:eastAsia="ru-RU"/>
        </w:rPr>
        <w:t>3.4.2. Получать техническую поддержку по вопросам возникающим в связи с исполнением данного Договора;</w:t>
      </w:r>
    </w:p>
    <w:p>
      <w:pPr>
        <w:pStyle w:val="style0"/>
        <w:shd w:fill="FFFFFF" w:val="clear"/>
        <w:spacing w:after="28" w:before="28" w:line="100" w:lineRule="atLeast"/>
        <w:contextualSpacing w:val="false"/>
        <w:jc w:val="both"/>
      </w:pPr>
      <w:r>
        <w:rPr>
          <w:rFonts w:ascii="Times New Roman" w:cs="Times New Roman" w:eastAsia="Times New Roman" w:hAnsi="Times New Roman"/>
          <w:color w:val="000000"/>
          <w:sz w:val="24"/>
          <w:szCs w:val="24"/>
          <w:lang w:eastAsia="ru-RU"/>
        </w:rPr>
        <w:t>3.4.3. Использовать все общедоступные бонусы и скидки, указанные на  Сайте, не зависимо от участия в программе;</w:t>
      </w:r>
    </w:p>
    <w:p>
      <w:pPr>
        <w:pStyle w:val="style0"/>
        <w:shd w:fill="FFFFFF" w:val="clear"/>
        <w:spacing w:after="28" w:before="28" w:line="100" w:lineRule="atLeast"/>
        <w:contextualSpacing w:val="false"/>
      </w:pPr>
      <w:r>
        <w:rPr>
          <w:rFonts w:ascii="Times New Roman" w:cs="Times New Roman" w:eastAsia="Times New Roman" w:hAnsi="Times New Roman"/>
          <w:color w:val="000000"/>
          <w:sz w:val="24"/>
          <w:szCs w:val="24"/>
          <w:lang w:eastAsia="ru-RU"/>
        </w:rPr>
        <w:t> </w:t>
      </w:r>
    </w:p>
    <w:p>
      <w:pPr>
        <w:pStyle w:val="style0"/>
        <w:shd w:fill="FFFFFF" w:val="clear"/>
        <w:spacing w:after="28" w:before="28" w:line="100" w:lineRule="atLeast"/>
        <w:contextualSpacing w:val="false"/>
      </w:pPr>
      <w:r>
        <w:rPr>
          <w:rFonts w:ascii="Times New Roman" w:cs="Times New Roman" w:eastAsia="Times New Roman" w:hAnsi="Times New Roman"/>
          <w:b/>
          <w:bCs/>
          <w:color w:val="000000"/>
          <w:sz w:val="24"/>
          <w:szCs w:val="24"/>
          <w:lang w:eastAsia="ru-RU"/>
        </w:rPr>
        <w:t>4. Порядок начисления и выплат вознаграждений.</w:t>
      </w:r>
    </w:p>
    <w:p>
      <w:pPr>
        <w:pStyle w:val="style0"/>
        <w:shd w:fill="FFFFFF" w:val="clear"/>
        <w:spacing w:after="28" w:before="28" w:line="100" w:lineRule="atLeast"/>
        <w:contextualSpacing w:val="false"/>
      </w:pPr>
      <w:r>
        <w:rPr>
          <w:rFonts w:ascii="Times New Roman" w:cs="Times New Roman" w:eastAsia="Times New Roman" w:hAnsi="Times New Roman"/>
          <w:color w:val="000000"/>
          <w:sz w:val="24"/>
          <w:szCs w:val="24"/>
          <w:lang w:eastAsia="ru-RU"/>
        </w:rPr>
        <w:t>4.1. Взаиморасчеты, начисления и выплаты производятся только в рублях;</w:t>
      </w:r>
    </w:p>
    <w:p>
      <w:pPr>
        <w:pStyle w:val="style0"/>
        <w:shd w:fill="FFFFFF" w:val="clear"/>
        <w:spacing w:after="28" w:before="28" w:line="100" w:lineRule="atLeast"/>
        <w:contextualSpacing w:val="false"/>
        <w:jc w:val="both"/>
      </w:pPr>
      <w:r>
        <w:rPr>
          <w:rFonts w:ascii="Times New Roman" w:cs="Times New Roman" w:eastAsia="Times New Roman" w:hAnsi="Times New Roman"/>
          <w:color w:val="000000"/>
          <w:sz w:val="24"/>
          <w:szCs w:val="24"/>
          <w:lang w:eastAsia="ru-RU"/>
        </w:rPr>
        <w:t>4.2. Партнерское вознаграждение определяется на основании данных Лицевого счета и выплачивается  в следующем размере:</w:t>
      </w:r>
    </w:p>
    <w:p>
      <w:pPr>
        <w:pStyle w:val="style0"/>
        <w:shd w:fill="FFFFFF" w:val="clear"/>
        <w:spacing w:after="28" w:before="28" w:line="100" w:lineRule="atLeast"/>
        <w:contextualSpacing w:val="false"/>
        <w:jc w:val="both"/>
      </w:pPr>
      <w:r>
        <w:rPr/>
      </w:r>
    </w:p>
    <w:p>
      <w:pPr>
        <w:pStyle w:val="style0"/>
        <w:shd w:fill="FFFFFF" w:val="clear"/>
        <w:spacing w:after="28" w:before="28" w:line="100" w:lineRule="atLeast"/>
        <w:contextualSpacing w:val="false"/>
        <w:jc w:val="both"/>
      </w:pPr>
      <w:r>
        <w:rPr>
          <w:rFonts w:ascii="Times New Roman" w:cs="Times New Roman" w:hAnsi="Times New Roman"/>
          <w:bCs/>
          <w:sz w:val="26"/>
          <w:szCs w:val="26"/>
          <w:lang w:val="en-US"/>
        </w:rPr>
        <w:t>Отчетный период по настоящему Договору составляет 1 (Один) календарный месяц. Выплаты осуществляются в конце каждого отчетного периода, не позднее 5-го числа каждого месяца.</w:t>
      </w:r>
    </w:p>
    <w:p>
      <w:pPr>
        <w:pStyle w:val="style0"/>
        <w:shd w:fill="FFFFFF" w:val="clear"/>
        <w:spacing w:after="28" w:before="28" w:line="100" w:lineRule="atLeast"/>
        <w:contextualSpacing w:val="false"/>
        <w:jc w:val="both"/>
      </w:pPr>
      <w:r>
        <w:rPr>
          <w:rFonts w:ascii="Times New Roman" w:cs="Times New Roman" w:eastAsia="Times New Roman" w:hAnsi="Times New Roman"/>
          <w:color w:val="000000"/>
          <w:sz w:val="24"/>
          <w:szCs w:val="24"/>
          <w:lang w:eastAsia="ru-RU"/>
        </w:rPr>
        <w:t>4.3. Накопленные вознаграждения могут быть использованы при оплате любых услуг Компании, частично или полностью по требованию Партнера;</w:t>
      </w:r>
    </w:p>
    <w:p>
      <w:pPr>
        <w:pStyle w:val="style0"/>
        <w:shd w:fill="FFFFFF" w:val="clear"/>
        <w:spacing w:after="28" w:before="28" w:line="100" w:lineRule="atLeast"/>
        <w:contextualSpacing w:val="false"/>
        <w:jc w:val="both"/>
      </w:pPr>
      <w:r>
        <w:rPr>
          <w:rFonts w:ascii="Times New Roman" w:cs="Times New Roman" w:eastAsia="Times New Roman" w:hAnsi="Times New Roman"/>
          <w:color w:val="000000"/>
          <w:sz w:val="24"/>
          <w:szCs w:val="24"/>
          <w:lang w:eastAsia="ru-RU"/>
        </w:rPr>
        <w:t>4.4. Выплаты вознаграждений Партнеру производятся  не могут составлять сумму большую положительного остатка средств на лицевом счете Партнера на Сайте;</w:t>
      </w:r>
    </w:p>
    <w:p>
      <w:pPr>
        <w:pStyle w:val="style0"/>
        <w:shd w:fill="FFFFFF" w:val="clear"/>
        <w:spacing w:after="28" w:before="28" w:line="100" w:lineRule="atLeast"/>
        <w:contextualSpacing w:val="false"/>
      </w:pPr>
      <w:r>
        <w:rPr>
          <w:rFonts w:ascii="Times New Roman" w:cs="Times New Roman" w:eastAsia="Times New Roman" w:hAnsi="Times New Roman"/>
          <w:color w:val="000000"/>
          <w:sz w:val="24"/>
          <w:szCs w:val="24"/>
          <w:lang w:eastAsia="ru-RU"/>
        </w:rPr>
        <w:t>4.5. Все комиссионные сборы за движение денежных средств в рамках настоящего Договора несет Партнер;</w:t>
      </w:r>
    </w:p>
    <w:p>
      <w:pPr>
        <w:pStyle w:val="style0"/>
        <w:shd w:fill="FFFFFF" w:val="clear"/>
        <w:spacing w:after="28" w:before="28" w:line="100" w:lineRule="atLeast"/>
        <w:contextualSpacing w:val="false"/>
      </w:pPr>
      <w:r>
        <w:rPr>
          <w:rFonts w:ascii="Times New Roman" w:cs="Times New Roman" w:eastAsia="Times New Roman" w:hAnsi="Times New Roman"/>
          <w:color w:val="000000"/>
          <w:sz w:val="24"/>
          <w:szCs w:val="24"/>
          <w:lang w:eastAsia="ru-RU"/>
        </w:rPr>
        <w:t>  </w:t>
      </w:r>
    </w:p>
    <w:p>
      <w:pPr>
        <w:pStyle w:val="style0"/>
        <w:shd w:fill="FFFFFF" w:val="clear"/>
        <w:spacing w:after="28" w:before="28" w:line="100" w:lineRule="atLeast"/>
        <w:contextualSpacing w:val="false"/>
      </w:pPr>
      <w:r>
        <w:rPr>
          <w:rFonts w:ascii="Times New Roman" w:cs="Times New Roman" w:eastAsia="Times New Roman" w:hAnsi="Times New Roman"/>
          <w:b/>
          <w:bCs/>
          <w:color w:val="000000"/>
          <w:sz w:val="24"/>
          <w:szCs w:val="24"/>
          <w:lang w:eastAsia="ru-RU"/>
        </w:rPr>
        <w:t>5. Дополнительные условия.</w:t>
      </w:r>
    </w:p>
    <w:p>
      <w:pPr>
        <w:pStyle w:val="style0"/>
        <w:shd w:fill="FFFFFF" w:val="clear"/>
        <w:spacing w:after="28" w:before="28" w:line="100" w:lineRule="atLeast"/>
        <w:contextualSpacing w:val="false"/>
        <w:jc w:val="both"/>
      </w:pPr>
      <w:r>
        <w:rPr>
          <w:rFonts w:ascii="Times New Roman" w:cs="Times New Roman" w:eastAsia="Times New Roman" w:hAnsi="Times New Roman"/>
          <w:color w:val="000000"/>
          <w:sz w:val="24"/>
          <w:szCs w:val="24"/>
          <w:lang w:eastAsia="ru-RU"/>
        </w:rPr>
        <w:t>5.1. Все сведения, предоставленные Партнером при регистрации на сайте и заключении договора, должны быть достоверными. В случае предоставления Партнером недостоверных сведений регистрация его в Системе Вебэффектор может быть аннулирована;</w:t>
      </w:r>
    </w:p>
    <w:p>
      <w:pPr>
        <w:pStyle w:val="style0"/>
        <w:shd w:fill="FFFFFF" w:val="clear"/>
        <w:spacing w:after="28" w:before="28" w:line="100" w:lineRule="atLeast"/>
        <w:contextualSpacing w:val="false"/>
        <w:jc w:val="both"/>
      </w:pPr>
      <w:r>
        <w:rPr>
          <w:rFonts w:ascii="Times New Roman" w:cs="Times New Roman" w:eastAsia="Times New Roman" w:hAnsi="Times New Roman"/>
          <w:color w:val="000000"/>
          <w:sz w:val="24"/>
          <w:szCs w:val="24"/>
          <w:lang w:eastAsia="ru-RU"/>
        </w:rPr>
        <w:t>5.2. Ни при каких условиях Компания не будет явно сообщать Партнеру информацию о личности и/или наименовании привлеченных Партнером клиентов/заказов, а так же о содержании привлеченных заказов, кроме стоимости заказов и их количества.</w:t>
      </w:r>
    </w:p>
    <w:p>
      <w:pPr>
        <w:pStyle w:val="style0"/>
        <w:shd w:fill="FFFFFF" w:val="clear"/>
        <w:spacing w:after="28" w:before="28" w:line="100" w:lineRule="atLeast"/>
        <w:contextualSpacing w:val="false"/>
      </w:pPr>
      <w:r>
        <w:rPr>
          <w:rFonts w:ascii="Times New Roman" w:cs="Times New Roman" w:eastAsia="Times New Roman" w:hAnsi="Times New Roman"/>
          <w:color w:val="000000"/>
          <w:sz w:val="24"/>
          <w:szCs w:val="24"/>
          <w:lang w:eastAsia="ru-RU"/>
        </w:rPr>
        <w:t> </w:t>
      </w:r>
    </w:p>
    <w:p>
      <w:pPr>
        <w:pStyle w:val="style0"/>
        <w:shd w:fill="FFFFFF" w:val="clear"/>
        <w:spacing w:after="28" w:before="28" w:line="100" w:lineRule="atLeast"/>
        <w:contextualSpacing w:val="false"/>
      </w:pPr>
      <w:r>
        <w:rPr>
          <w:rFonts w:ascii="Times New Roman" w:cs="Times New Roman" w:eastAsia="Times New Roman" w:hAnsi="Times New Roman"/>
          <w:b/>
          <w:bCs/>
          <w:color w:val="000000"/>
          <w:sz w:val="24"/>
          <w:szCs w:val="24"/>
          <w:lang w:eastAsia="ru-RU"/>
        </w:rPr>
        <w:t>6. Ответственность Сторон</w:t>
      </w:r>
    </w:p>
    <w:p>
      <w:pPr>
        <w:pStyle w:val="style0"/>
        <w:shd w:fill="FFFFFF" w:val="clear"/>
        <w:spacing w:after="28" w:before="28" w:line="100" w:lineRule="atLeast"/>
        <w:contextualSpacing w:val="false"/>
        <w:jc w:val="both"/>
      </w:pPr>
      <w:r>
        <w:rPr>
          <w:rFonts w:ascii="Times New Roman" w:cs="Times New Roman" w:eastAsia="Times New Roman" w:hAnsi="Times New Roman"/>
          <w:color w:val="000000"/>
          <w:sz w:val="24"/>
          <w:szCs w:val="24"/>
          <w:lang w:eastAsia="ru-RU"/>
        </w:rPr>
        <w:t>6.1. Компания не отвечает за любые претензии клиентов Партнера, не связанные с непосредственной работой с Сайтом, либо с непосредственным получением услуг Компании;</w:t>
      </w:r>
    </w:p>
    <w:p>
      <w:pPr>
        <w:pStyle w:val="style0"/>
        <w:shd w:fill="FFFFFF" w:val="clear"/>
        <w:spacing w:after="28" w:before="28" w:line="100" w:lineRule="atLeast"/>
        <w:contextualSpacing w:val="false"/>
        <w:jc w:val="both"/>
      </w:pPr>
      <w:r>
        <w:rPr>
          <w:rFonts w:ascii="Times New Roman" w:cs="Times New Roman" w:eastAsia="Times New Roman" w:hAnsi="Times New Roman"/>
          <w:color w:val="000000"/>
          <w:sz w:val="24"/>
          <w:szCs w:val="24"/>
          <w:lang w:eastAsia="ru-RU"/>
        </w:rPr>
        <w:t>6.2. Компания не несет ответственности за прямой или косвенный ущерб, причиненный Партнеру в результате участия в программе, либо прекращения участия в программе;</w:t>
      </w:r>
    </w:p>
    <w:p>
      <w:pPr>
        <w:pStyle w:val="style0"/>
        <w:shd w:fill="FFFFFF" w:val="clear"/>
        <w:spacing w:after="28" w:before="28" w:line="100" w:lineRule="atLeast"/>
        <w:contextualSpacing w:val="false"/>
      </w:pPr>
      <w:r>
        <w:rPr>
          <w:rFonts w:ascii="Times New Roman" w:cs="Times New Roman" w:eastAsia="Times New Roman" w:hAnsi="Times New Roman"/>
          <w:color w:val="000000"/>
          <w:sz w:val="24"/>
          <w:szCs w:val="24"/>
          <w:lang w:eastAsia="ru-RU"/>
        </w:rPr>
        <w:t>6.3. Компания не несет ответственности за возможные сбои в механизме привязки клиентов и/или заказов к Партнеру, а так же за сбои в начислении комиссионных вознаграждений Партнеру;</w:t>
      </w:r>
    </w:p>
    <w:p>
      <w:pPr>
        <w:pStyle w:val="style0"/>
        <w:shd w:fill="FFFFFF" w:val="clear"/>
        <w:spacing w:after="28" w:before="28" w:line="100" w:lineRule="atLeast"/>
        <w:contextualSpacing w:val="false"/>
      </w:pPr>
      <w:r>
        <w:rPr>
          <w:rFonts w:ascii="Times New Roman" w:cs="Times New Roman" w:eastAsia="Times New Roman" w:hAnsi="Times New Roman"/>
          <w:color w:val="000000"/>
          <w:sz w:val="24"/>
          <w:szCs w:val="24"/>
          <w:lang w:eastAsia="ru-RU"/>
        </w:rPr>
        <w:t>6.4. Компания не несет ответственности за извещение третьих лиц о каком-либо приостановлении или прекращении действия настоящего Договора с Партнером.</w:t>
      </w:r>
    </w:p>
    <w:p>
      <w:pPr>
        <w:pStyle w:val="style0"/>
        <w:shd w:fill="FFFFFF" w:val="clear"/>
        <w:spacing w:after="28" w:before="28" w:line="100" w:lineRule="atLeast"/>
        <w:contextualSpacing w:val="false"/>
      </w:pPr>
      <w:r>
        <w:rPr>
          <w:rFonts w:ascii="Times New Roman" w:cs="Times New Roman" w:eastAsia="Times New Roman" w:hAnsi="Times New Roman"/>
          <w:color w:val="000000"/>
          <w:sz w:val="24"/>
          <w:szCs w:val="24"/>
          <w:lang w:eastAsia="ru-RU"/>
        </w:rPr>
        <w:t> </w:t>
      </w:r>
    </w:p>
    <w:p>
      <w:pPr>
        <w:pStyle w:val="style0"/>
        <w:shd w:fill="FFFFFF" w:val="clear"/>
        <w:spacing w:after="28" w:before="28" w:line="100" w:lineRule="atLeast"/>
        <w:contextualSpacing w:val="false"/>
      </w:pPr>
      <w:r>
        <w:rPr>
          <w:rFonts w:ascii="Times New Roman" w:cs="Times New Roman" w:eastAsia="Times New Roman" w:hAnsi="Times New Roman"/>
          <w:b/>
          <w:bCs/>
          <w:color w:val="000000"/>
          <w:sz w:val="24"/>
          <w:szCs w:val="24"/>
          <w:lang w:eastAsia="ru-RU"/>
        </w:rPr>
        <w:t>7. Срок действия и порядок прекращения Договора</w:t>
      </w:r>
    </w:p>
    <w:p>
      <w:pPr>
        <w:pStyle w:val="style0"/>
        <w:shd w:fill="FFFFFF" w:val="clear"/>
        <w:spacing w:after="28" w:before="28" w:line="100" w:lineRule="atLeast"/>
        <w:contextualSpacing w:val="false"/>
        <w:jc w:val="both"/>
      </w:pPr>
      <w:r>
        <w:rPr>
          <w:rFonts w:ascii="Times New Roman" w:cs="Times New Roman" w:eastAsia="Times New Roman" w:hAnsi="Times New Roman"/>
          <w:color w:val="000000"/>
          <w:sz w:val="24"/>
          <w:szCs w:val="24"/>
          <w:lang w:eastAsia="ru-RU"/>
        </w:rPr>
        <w:t>7.1. Настоящий Договор  действует до окончания текущего календарного года. В дальнейшем Договор автоматически продлевается на последующие периоды продолжительностью в 1 (Один) календарный год, если ни одна из Сторон не заявит о прекращении действия настоящего Договора.</w:t>
      </w:r>
    </w:p>
    <w:p>
      <w:pPr>
        <w:pStyle w:val="style0"/>
        <w:shd w:fill="FFFFFF" w:val="clear"/>
        <w:spacing w:after="28" w:before="28" w:line="100" w:lineRule="atLeast"/>
        <w:contextualSpacing w:val="false"/>
      </w:pPr>
      <w:r>
        <w:rPr>
          <w:rFonts w:ascii="Times New Roman" w:cs="Times New Roman" w:eastAsia="Times New Roman" w:hAnsi="Times New Roman"/>
          <w:color w:val="000000"/>
          <w:sz w:val="24"/>
          <w:szCs w:val="24"/>
          <w:lang w:eastAsia="ru-RU"/>
        </w:rPr>
        <w:t>7.2. Настоящий Договор может быть прекращен досрочно:</w:t>
      </w:r>
    </w:p>
    <w:p>
      <w:pPr>
        <w:pStyle w:val="style0"/>
        <w:shd w:fill="FFFFFF" w:val="clear"/>
        <w:spacing w:after="28" w:before="28" w:line="100" w:lineRule="atLeast"/>
        <w:contextualSpacing w:val="false"/>
      </w:pPr>
      <w:r>
        <w:rPr>
          <w:rFonts w:ascii="Times New Roman" w:cs="Times New Roman" w:eastAsia="Times New Roman" w:hAnsi="Times New Roman"/>
          <w:color w:val="000000"/>
          <w:sz w:val="24"/>
          <w:szCs w:val="24"/>
          <w:lang w:eastAsia="ru-RU"/>
        </w:rPr>
        <w:t>7.2.1. По письменному соглашению Сторон;</w:t>
      </w:r>
    </w:p>
    <w:p>
      <w:pPr>
        <w:pStyle w:val="style0"/>
        <w:shd w:fill="FFFFFF" w:val="clear"/>
        <w:spacing w:after="28" w:before="28" w:line="100" w:lineRule="atLeast"/>
        <w:contextualSpacing w:val="false"/>
      </w:pPr>
      <w:r>
        <w:rPr>
          <w:rFonts w:ascii="Times New Roman" w:cs="Times New Roman" w:eastAsia="Times New Roman" w:hAnsi="Times New Roman"/>
          <w:color w:val="000000"/>
          <w:sz w:val="24"/>
          <w:szCs w:val="24"/>
          <w:lang w:eastAsia="ru-RU"/>
        </w:rPr>
        <w:t>7.2.2. В одностороннем порядке по инициативе Компании:</w:t>
      </w:r>
    </w:p>
    <w:p>
      <w:pPr>
        <w:pStyle w:val="style0"/>
        <w:shd w:fill="FFFFFF" w:val="clear"/>
        <w:spacing w:after="0" w:before="0" w:line="100" w:lineRule="atLeast"/>
        <w:contextualSpacing w:val="false"/>
        <w:jc w:val="both"/>
      </w:pPr>
      <w:r>
        <w:rPr>
          <w:rFonts w:ascii="Times New Roman" w:cs="Times New Roman" w:eastAsia="Times New Roman" w:hAnsi="Times New Roman"/>
          <w:color w:val="000000"/>
          <w:sz w:val="24"/>
          <w:szCs w:val="24"/>
          <w:lang w:eastAsia="ru-RU"/>
        </w:rPr>
        <w:t>а) при неоднократном (более двух раз) нарушении Партнером обязательств по Договору;</w:t>
        <w:br/>
      </w:r>
    </w:p>
    <w:p>
      <w:pPr>
        <w:pStyle w:val="style0"/>
        <w:shd w:fill="FFFFFF" w:val="clear"/>
        <w:spacing w:after="0" w:before="0" w:line="100" w:lineRule="atLeast"/>
        <w:contextualSpacing w:val="false"/>
        <w:jc w:val="both"/>
      </w:pPr>
      <w:r>
        <w:rPr>
          <w:rFonts w:ascii="Times New Roman" w:cs="Times New Roman" w:eastAsia="Times New Roman" w:hAnsi="Times New Roman"/>
          <w:color w:val="000000"/>
          <w:sz w:val="24"/>
          <w:szCs w:val="24"/>
          <w:lang w:eastAsia="ru-RU"/>
        </w:rPr>
        <w:t xml:space="preserve">б) </w:t>
      </w:r>
      <w:r>
        <w:rPr>
          <w:rFonts w:ascii="Times New Roman" w:cs="Times New Roman" w:hAnsi="Times New Roman"/>
          <w:sz w:val="24"/>
          <w:szCs w:val="24"/>
        </w:rPr>
        <w:t>при совершении Партнером технических и иных действий, не предусмотренных Договором, несанкционированных Компанией, повлекших или могущих повлечь причинение убытков Компании, третьим лицам;</w:t>
      </w:r>
    </w:p>
    <w:p>
      <w:pPr>
        <w:pStyle w:val="style0"/>
        <w:shd w:fill="FFFFFF" w:val="clear"/>
        <w:spacing w:after="0" w:before="0" w:line="100" w:lineRule="atLeast"/>
        <w:contextualSpacing w:val="false"/>
        <w:jc w:val="both"/>
      </w:pPr>
      <w:r>
        <w:rPr>
          <w:rFonts w:ascii="Times New Roman" w:cs="Times New Roman" w:eastAsia="Times New Roman" w:hAnsi="Times New Roman"/>
          <w:color w:val="000000"/>
          <w:sz w:val="24"/>
          <w:szCs w:val="24"/>
          <w:lang w:eastAsia="ru-RU"/>
        </w:rPr>
      </w:r>
    </w:p>
    <w:p>
      <w:pPr>
        <w:pStyle w:val="style0"/>
        <w:shd w:fill="FFFFFF" w:val="clear"/>
        <w:spacing w:after="0" w:before="0" w:line="100" w:lineRule="atLeast"/>
        <w:contextualSpacing w:val="false"/>
        <w:jc w:val="both"/>
      </w:pPr>
      <w:r>
        <w:rPr>
          <w:rFonts w:ascii="Times New Roman" w:cs="Times New Roman" w:eastAsia="Times New Roman" w:hAnsi="Times New Roman"/>
          <w:color w:val="000000"/>
          <w:sz w:val="24"/>
          <w:szCs w:val="24"/>
          <w:lang w:eastAsia="ru-RU"/>
        </w:rPr>
        <w:t>в) в случае прекращения поддержки интеграционной партнерской программы со стороны Компании;</w:t>
      </w:r>
    </w:p>
    <w:p>
      <w:pPr>
        <w:pStyle w:val="style0"/>
        <w:shd w:fill="FFFFFF" w:val="clear"/>
        <w:spacing w:after="28" w:before="28" w:line="100" w:lineRule="atLeast"/>
        <w:contextualSpacing w:val="false"/>
        <w:jc w:val="both"/>
      </w:pPr>
      <w:r>
        <w:rPr>
          <w:rFonts w:ascii="Times New Roman" w:cs="Times New Roman" w:eastAsia="Times New Roman" w:hAnsi="Times New Roman"/>
          <w:color w:val="000000"/>
          <w:sz w:val="24"/>
          <w:szCs w:val="24"/>
          <w:lang w:eastAsia="ru-RU"/>
        </w:rPr>
        <w:t>7.3. По всем вопросам, неурегулированным в настоящем Договоре, Стороны руководствуются действующим законодательством РФ.</w:t>
      </w:r>
    </w:p>
    <w:p>
      <w:pPr>
        <w:pStyle w:val="style0"/>
        <w:shd w:fill="FFFFFF" w:val="clear"/>
        <w:spacing w:after="28" w:before="28" w:line="100" w:lineRule="atLeast"/>
        <w:contextualSpacing w:val="false"/>
      </w:pPr>
      <w:r>
        <w:rPr>
          <w:rFonts w:ascii="Times New Roman" w:cs="Times New Roman" w:eastAsia="Times New Roman" w:hAnsi="Times New Roman"/>
          <w:b/>
          <w:bCs/>
          <w:color w:val="000000"/>
          <w:sz w:val="24"/>
          <w:szCs w:val="24"/>
          <w:lang w:eastAsia="ru-RU"/>
        </w:rPr>
      </w:r>
    </w:p>
    <w:p>
      <w:pPr>
        <w:pStyle w:val="style0"/>
        <w:shd w:fill="FFFFFF" w:val="clear"/>
        <w:spacing w:after="28" w:before="28" w:line="100" w:lineRule="atLeast"/>
        <w:contextualSpacing w:val="false"/>
      </w:pPr>
      <w:r>
        <w:rPr>
          <w:rFonts w:ascii="Times New Roman" w:cs="Times New Roman" w:eastAsia="Times New Roman" w:hAnsi="Times New Roman"/>
          <w:b/>
          <w:bCs/>
          <w:color w:val="000000"/>
          <w:sz w:val="24"/>
          <w:szCs w:val="24"/>
          <w:lang w:eastAsia="ru-RU"/>
        </w:rPr>
        <w:t>8. Прочие условия.</w:t>
      </w:r>
    </w:p>
    <w:p>
      <w:pPr>
        <w:pStyle w:val="style0"/>
        <w:shd w:fill="FFFFFF" w:val="clear"/>
        <w:spacing w:after="28" w:before="28" w:line="100" w:lineRule="atLeast"/>
        <w:contextualSpacing w:val="false"/>
        <w:jc w:val="both"/>
      </w:pPr>
      <w:r>
        <w:rPr>
          <w:rFonts w:ascii="Times New Roman" w:cs="Times New Roman" w:eastAsia="Times New Roman" w:hAnsi="Times New Roman"/>
          <w:color w:val="000000"/>
          <w:sz w:val="24"/>
          <w:szCs w:val="24"/>
          <w:lang w:eastAsia="ru-RU"/>
        </w:rPr>
        <w:t>8.1. Стороны соглашаются, что положения этого Договора отделимы. Если какое-либо условие этого Договора будет найдено любым судом или административным органом компетентной юрисдикции недействительным или не имеющим законной силы, недействительность или признание незаконным такого условия не должна затрагивать другие условия этого Договора и все условия, на которые не воздействует такая недействительность, или признание незаконным, должны остаться в полной силе;</w:t>
      </w:r>
    </w:p>
    <w:p>
      <w:pPr>
        <w:pStyle w:val="style0"/>
        <w:shd w:fill="FFFFFF" w:val="clear"/>
        <w:spacing w:after="28" w:before="28" w:line="100" w:lineRule="atLeast"/>
        <w:contextualSpacing w:val="false"/>
        <w:jc w:val="both"/>
      </w:pPr>
      <w:r>
        <w:rPr>
          <w:rFonts w:ascii="Times New Roman" w:cs="Times New Roman" w:eastAsia="Times New Roman" w:hAnsi="Times New Roman"/>
          <w:color w:val="000000"/>
          <w:sz w:val="24"/>
          <w:szCs w:val="24"/>
          <w:lang w:eastAsia="ru-RU"/>
        </w:rPr>
        <w:t>8.2. Игнорирование любой из сторон нарушения любого условия этого Договора или неплатежа не должно рассматриваться ни как последующее игнорирование любого нарушения того же или других условий, ни как упущение этой стороны пользоваться любым правом, властью или привилегией, которую она имеет или может иметь в силу настоящего Договора, игнорируя любые нарушения или неплатежи другой стороны.</w:t>
      </w:r>
    </w:p>
    <w:p>
      <w:pPr>
        <w:pStyle w:val="style0"/>
        <w:shd w:fill="FFFFFF" w:val="clear"/>
        <w:spacing w:after="28" w:before="28" w:line="100" w:lineRule="atLeast"/>
        <w:contextualSpacing w:val="false"/>
      </w:pPr>
      <w:r>
        <w:rPr>
          <w:rFonts w:ascii="Times New Roman" w:cs="Times New Roman" w:eastAsia="Times New Roman" w:hAnsi="Times New Roman"/>
          <w:b/>
          <w:color w:val="000000"/>
          <w:sz w:val="24"/>
          <w:szCs w:val="24"/>
          <w:lang w:eastAsia="ru-RU"/>
        </w:rPr>
      </w:r>
    </w:p>
    <w:p>
      <w:pPr>
        <w:pStyle w:val="style0"/>
        <w:shd w:fill="FFFFFF" w:val="clear"/>
        <w:spacing w:after="28" w:before="28" w:line="100" w:lineRule="atLeast"/>
        <w:contextualSpacing w:val="false"/>
      </w:pPr>
      <w:r>
        <w:rPr>
          <w:rFonts w:ascii="Times New Roman" w:cs="Times New Roman" w:eastAsia="Times New Roman" w:hAnsi="Times New Roman"/>
          <w:b/>
          <w:color w:val="000000"/>
          <w:sz w:val="24"/>
          <w:szCs w:val="24"/>
          <w:lang w:eastAsia="ru-RU"/>
        </w:rPr>
        <w:t>8. РЕКВИЗИТЫ </w:t>
      </w:r>
    </w:p>
    <w:p>
      <w:pPr>
        <w:pStyle w:val="style0"/>
        <w:shd w:fill="FFFFFF" w:val="clear"/>
        <w:spacing w:after="28" w:before="28" w:line="100" w:lineRule="atLeast"/>
        <w:contextualSpacing w:val="false"/>
      </w:pPr>
      <w:r>
        <w:rPr>
          <w:rFonts w:ascii="Times New Roman" w:cs="Times New Roman" w:eastAsia="Times New Roman" w:hAnsi="Times New Roman"/>
          <w:b/>
          <w:color w:val="000000"/>
          <w:sz w:val="24"/>
          <w:szCs w:val="24"/>
          <w:lang w:eastAsia="ru-RU"/>
        </w:rPr>
        <w:t>ООО «ВебКонцепт»</w:t>
      </w:r>
    </w:p>
    <w:tbl>
      <w:tblPr>
        <w:jc w:val="left"/>
        <w:tblInd w:type="dxa" w:w="0"/>
        <w:tblBorders>
          <w:top w:val="none"/>
          <w:left w:val="none"/>
          <w:bottom w:val="none"/>
          <w:insideH w:val="none"/>
          <w:right w:val="none"/>
          <w:insideV w:val="none"/>
        </w:tblBorders>
        <w:tblCellMar>
          <w:top w:type="dxa" w:w="0"/>
          <w:left w:type="dxa" w:w="108"/>
          <w:bottom w:type="dxa" w:w="0"/>
          <w:right w:type="dxa" w:w="108"/>
        </w:tblCellMar>
      </w:tblPr>
      <w:tblGrid>
        <w:gridCol w:w="4785"/>
        <w:gridCol w:w="4785"/>
      </w:tblGrid>
      <w:tr>
        <w:trPr>
          <w:cantSplit w:val="false"/>
        </w:trPr>
        <w:tc>
          <w:tcPr>
            <w:tcW w:type="dxa" w:w="4785"/>
            <w:tcBorders>
              <w:top w:val="none"/>
              <w:left w:val="none"/>
              <w:bottom w:val="none"/>
              <w:right w:val="none"/>
            </w:tcBorders>
            <w:shd w:fill="auto" w:val="clear"/>
          </w:tcPr>
          <w:p>
            <w:pPr>
              <w:pStyle w:val="style0"/>
              <w:spacing w:after="0" w:before="0" w:line="100" w:lineRule="atLeast"/>
              <w:contextualSpacing w:val="false"/>
            </w:pPr>
            <w:r>
              <w:rPr>
                <w:rFonts w:cs="" w:eastAsia="Times New Roman"/>
                <w:b w:val="false"/>
                <w:bCs w:val="false"/>
                <w:sz w:val="24"/>
                <w:szCs w:val="24"/>
                <w:lang w:eastAsia="ru-RU"/>
              </w:rPr>
              <w:t xml:space="preserve">ИНН 7725767381 / КПП 772501001, </w:t>
            </w:r>
          </w:p>
          <w:p>
            <w:pPr>
              <w:pStyle w:val="style0"/>
              <w:spacing w:after="0" w:before="0" w:line="100" w:lineRule="atLeast"/>
              <w:contextualSpacing w:val="false"/>
            </w:pPr>
            <w:r>
              <w:rPr>
                <w:rFonts w:cs="" w:eastAsia="Times New Roman"/>
                <w:b w:val="false"/>
                <w:bCs w:val="false"/>
                <w:sz w:val="24"/>
                <w:szCs w:val="24"/>
                <w:lang w:eastAsia="ru-RU"/>
              </w:rPr>
              <w:t xml:space="preserve">ОГРН 1127746722509 от 11.09.2012 г. </w:t>
            </w:r>
          </w:p>
          <w:p>
            <w:pPr>
              <w:pStyle w:val="style0"/>
              <w:spacing w:after="0" w:before="0" w:line="100" w:lineRule="atLeast"/>
              <w:contextualSpacing w:val="false"/>
            </w:pPr>
            <w:r>
              <w:rPr>
                <w:rFonts w:cs="" w:eastAsia="Times New Roman"/>
                <w:b w:val="false"/>
                <w:bCs w:val="false"/>
                <w:sz w:val="24"/>
                <w:szCs w:val="24"/>
                <w:lang w:eastAsia="ru-RU"/>
              </w:rPr>
              <w:t xml:space="preserve">Юр. адрес: 115191, г. Москва, </w:t>
            </w:r>
          </w:p>
          <w:p>
            <w:pPr>
              <w:pStyle w:val="style0"/>
              <w:spacing w:after="0" w:before="0" w:line="100" w:lineRule="atLeast"/>
              <w:contextualSpacing w:val="false"/>
            </w:pPr>
            <w:r>
              <w:rPr>
                <w:rFonts w:cs="" w:eastAsia="Times New Roman"/>
                <w:b w:val="false"/>
                <w:bCs w:val="false"/>
                <w:sz w:val="24"/>
                <w:szCs w:val="24"/>
                <w:lang w:eastAsia="ru-RU"/>
              </w:rPr>
              <w:t xml:space="preserve">ул. Рощинская 2-я, д. 4, офис 309 </w:t>
            </w:r>
          </w:p>
          <w:p>
            <w:pPr>
              <w:pStyle w:val="style0"/>
              <w:spacing w:after="0" w:before="0" w:line="100" w:lineRule="atLeast"/>
              <w:contextualSpacing w:val="false"/>
            </w:pPr>
            <w:r>
              <w:rPr>
                <w:rFonts w:cs="" w:eastAsia="Times New Roman"/>
                <w:b w:val="false"/>
                <w:bCs w:val="false"/>
                <w:sz w:val="24"/>
                <w:szCs w:val="24"/>
                <w:lang w:eastAsia="ru-RU"/>
              </w:rPr>
            </w:r>
          </w:p>
          <w:p>
            <w:pPr>
              <w:pStyle w:val="style0"/>
              <w:spacing w:after="0" w:before="0" w:line="100" w:lineRule="atLeast"/>
              <w:contextualSpacing w:val="false"/>
            </w:pPr>
            <w:r>
              <w:rPr>
                <w:rFonts w:cs="" w:eastAsia="Times New Roman"/>
                <w:b w:val="false"/>
                <w:bCs w:val="false"/>
                <w:sz w:val="24"/>
                <w:szCs w:val="24"/>
                <w:lang w:eastAsia="ru-RU"/>
              </w:rPr>
              <w:t xml:space="preserve">Расчетный счет № 40702810000000000909 </w:t>
            </w:r>
          </w:p>
          <w:p>
            <w:pPr>
              <w:pStyle w:val="style0"/>
              <w:spacing w:after="0" w:before="0" w:line="100" w:lineRule="atLeast"/>
              <w:contextualSpacing w:val="false"/>
            </w:pPr>
            <w:r>
              <w:rPr>
                <w:rFonts w:cs="" w:eastAsia="Times New Roman"/>
                <w:b w:val="false"/>
                <w:bCs w:val="false"/>
                <w:sz w:val="24"/>
                <w:szCs w:val="24"/>
                <w:lang w:eastAsia="ru-RU"/>
              </w:rPr>
              <w:t xml:space="preserve">в ООО «Первый Клиентский Банк» г. Москва </w:t>
            </w:r>
          </w:p>
          <w:p>
            <w:pPr>
              <w:pStyle w:val="style0"/>
              <w:spacing w:after="0" w:before="0" w:line="100" w:lineRule="atLeast"/>
              <w:contextualSpacing w:val="false"/>
            </w:pPr>
            <w:r>
              <w:rPr>
                <w:rFonts w:cs="" w:eastAsia="Times New Roman"/>
                <w:b w:val="false"/>
                <w:bCs w:val="false"/>
                <w:sz w:val="24"/>
                <w:szCs w:val="24"/>
                <w:lang w:eastAsia="ru-RU"/>
              </w:rPr>
              <w:t xml:space="preserve">Кор. счет 30101810500000000727 </w:t>
            </w:r>
          </w:p>
          <w:p>
            <w:pPr>
              <w:pStyle w:val="style0"/>
              <w:spacing w:after="0" w:before="0" w:line="100" w:lineRule="atLeast"/>
              <w:contextualSpacing w:val="false"/>
            </w:pPr>
            <w:r>
              <w:rPr>
                <w:rFonts w:cs="" w:eastAsia="Times New Roman"/>
                <w:b w:val="false"/>
                <w:bCs w:val="false"/>
                <w:sz w:val="24"/>
                <w:szCs w:val="24"/>
                <w:lang w:eastAsia="ru-RU"/>
              </w:rPr>
              <w:t xml:space="preserve">БИК 044583727 </w:t>
            </w:r>
          </w:p>
          <w:p>
            <w:pPr>
              <w:pStyle w:val="style0"/>
              <w:keepNext/>
              <w:spacing w:after="0" w:before="0" w:line="100" w:lineRule="atLeast"/>
              <w:contextualSpacing w:val="false"/>
            </w:pPr>
            <w:r>
              <w:rPr>
                <w:rFonts w:cs="" w:eastAsia="Times New Roman"/>
                <w:b w:val="false"/>
                <w:bCs w:val="false"/>
                <w:color w:val="000000"/>
                <w:sz w:val="24"/>
                <w:szCs w:val="24"/>
                <w:lang w:eastAsia="ru-RU"/>
              </w:rPr>
            </w:r>
          </w:p>
          <w:p>
            <w:pPr>
              <w:pStyle w:val="style0"/>
              <w:keepNext/>
              <w:spacing w:after="0" w:before="0" w:line="100" w:lineRule="atLeast"/>
              <w:contextualSpacing w:val="false"/>
            </w:pPr>
            <w:r>
              <w:rPr>
                <w:rFonts w:cs="" w:eastAsia="Times New Roman"/>
                <w:b w:val="false"/>
                <w:bCs w:val="false"/>
                <w:color w:val="000000"/>
                <w:sz w:val="24"/>
                <w:szCs w:val="24"/>
                <w:lang w:eastAsia="ru-RU"/>
              </w:rPr>
            </w:r>
          </w:p>
          <w:p>
            <w:pPr>
              <w:pStyle w:val="style0"/>
              <w:keepNext/>
              <w:spacing w:after="0" w:before="0" w:line="100" w:lineRule="atLeast"/>
              <w:contextualSpacing w:val="false"/>
            </w:pPr>
            <w:r>
              <w:rPr>
                <w:rFonts w:cs="" w:eastAsia="Times New Roman"/>
                <w:b w:val="false"/>
                <w:bCs w:val="false"/>
                <w:color w:val="000000"/>
                <w:sz w:val="24"/>
                <w:szCs w:val="24"/>
                <w:lang w:eastAsia="ru-RU"/>
              </w:rPr>
              <w:t>Генеральный директор</w:t>
            </w:r>
          </w:p>
          <w:p>
            <w:pPr>
              <w:pStyle w:val="style0"/>
              <w:keepNext/>
              <w:spacing w:after="0" w:before="0" w:line="100" w:lineRule="atLeast"/>
              <w:contextualSpacing w:val="false"/>
            </w:pPr>
            <w:r>
              <w:rPr>
                <w:rFonts w:cs="" w:eastAsia="Times New Roman"/>
                <w:b w:val="false"/>
                <w:bCs w:val="false"/>
                <w:color w:val="000000"/>
                <w:sz w:val="24"/>
                <w:szCs w:val="24"/>
                <w:lang w:eastAsia="ru-RU"/>
              </w:rPr>
              <w:t xml:space="preserve">ООО «ВебКонцепт»   </w:t>
            </w:r>
          </w:p>
          <w:p>
            <w:pPr>
              <w:pStyle w:val="style0"/>
              <w:keepNext/>
              <w:spacing w:after="0" w:before="0" w:line="100" w:lineRule="atLeast"/>
              <w:contextualSpacing w:val="false"/>
            </w:pPr>
            <w:r>
              <w:rPr>
                <w:rFonts w:cs="" w:eastAsia="Times New Roman"/>
                <w:b w:val="false"/>
                <w:bCs w:val="false"/>
                <w:color w:val="000000"/>
                <w:sz w:val="24"/>
                <w:szCs w:val="24"/>
                <w:lang w:eastAsia="ru-RU"/>
              </w:rPr>
              <w:t xml:space="preserve">Катаева А.С.                      </w:t>
            </w:r>
          </w:p>
          <w:p>
            <w:pPr>
              <w:pStyle w:val="style0"/>
              <w:shd w:fill="FFFFFF" w:val="clear"/>
              <w:spacing w:after="0" w:before="0" w:line="100" w:lineRule="atLeast"/>
              <w:contextualSpacing w:val="false"/>
            </w:pPr>
            <w:r>
              <w:rPr>
                <w:rFonts w:cs="" w:eastAsia="Times New Roman"/>
                <w:b w:val="false"/>
                <w:bCs w:val="false"/>
                <w:color w:val="000000"/>
                <w:sz w:val="24"/>
                <w:szCs w:val="24"/>
                <w:u w:val="single"/>
                <w:lang w:eastAsia="ru-RU"/>
              </w:rPr>
            </w:r>
          </w:p>
        </w:tc>
        <w:tc>
          <w:tcPr>
            <w:tcW w:type="dxa" w:w="4785"/>
            <w:tcBorders>
              <w:top w:val="none"/>
              <w:left w:val="none"/>
              <w:bottom w:val="none"/>
              <w:right w:val="none"/>
            </w:tcBorders>
            <w:shd w:fill="auto" w:val="clear"/>
          </w:tcPr>
          <w:p>
            <w:pPr>
              <w:pStyle w:val="style0"/>
              <w:spacing w:after="0" w:before="28" w:line="100" w:lineRule="atLeast"/>
              <w:contextualSpacing w:val="false"/>
            </w:pPr>
            <w:r>
              <w:rPr>
                <w:rFonts w:cs="" w:eastAsia="Times New Roman"/>
                <w:b w:val="false"/>
                <w:bCs w:val="false"/>
                <w:color w:val="000000"/>
                <w:sz w:val="24"/>
                <w:szCs w:val="24"/>
                <w:lang w:eastAsia="ru-RU"/>
              </w:rPr>
            </w:r>
          </w:p>
        </w:tc>
      </w:tr>
    </w:tbl>
    <w:p>
      <w:pPr>
        <w:pStyle w:val="style0"/>
      </w:pPr>
      <w:r>
        <w:rPr/>
      </w:r>
    </w:p>
    <w:sectPr>
      <w:type w:val="nextPage"/>
      <w:pgSz w:h="16838" w:w="11906"/>
      <w:pgMar w:bottom="1134" w:footer="0" w:gutter="0" w:header="0" w:left="1701" w:right="850" w:top="1134"/>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Tahoma">
    <w:charset w:val="cc"/>
    <w:family w:val="roman"/>
    <w:pitch w:val="variable"/>
  </w:font>
  <w:font w:name="Arial">
    <w:charset w:val="cc"/>
    <w:family w:val="swiss"/>
    <w:pitch w:val="variable"/>
  </w:font>
</w:fonts>
</file>

<file path=word/settings.xml><?xml version="1.0" encoding="utf-8"?>
<w:settings xmlns:w="http://schemas.openxmlformats.org/wordprocessingml/2006/main">
  <w:zoom w:percent="75"/>
  <w:defaultTabStop w:val="708"/>
</w:settings>
</file>

<file path=word/styles.xml><?xml version="1.0" encoding="utf-8"?>
<w:styles xmlns:w="http://schemas.openxmlformats.org/wordprocessingml/2006/main">
  <w:style w:styleId="style0" w:type="paragraph">
    <w:name w:val="Базовый"/>
    <w:next w:val="style0"/>
    <w:pPr>
      <w:widowControl/>
      <w:suppressAutoHyphens w:val="true"/>
      <w:spacing w:after="200" w:before="0" w:line="276" w:lineRule="auto"/>
      <w:contextualSpacing w:val="false"/>
    </w:pPr>
    <w:rPr>
      <w:rFonts w:ascii="Calibri" w:cs="" w:eastAsia="SimSun" w:hAnsi="Calibri"/>
      <w:b w:val="false"/>
      <w:bCs w:val="false"/>
      <w:color w:val="auto"/>
      <w:sz w:val="22"/>
      <w:szCs w:val="22"/>
      <w:lang w:bidi="ar-SA" w:eastAsia="en-US" w:val="ru-RU"/>
    </w:rPr>
  </w:style>
  <w:style w:styleId="style15" w:type="character">
    <w:name w:val="Default Paragraph Font"/>
    <w:next w:val="style15"/>
    <w:rPr/>
  </w:style>
  <w:style w:styleId="style16" w:type="character">
    <w:name w:val="Выделение жирным"/>
    <w:next w:val="style16"/>
    <w:rPr>
      <w:b w:val="false"/>
      <w:bCs w:val="false"/>
    </w:rPr>
  </w:style>
  <w:style w:styleId="style17" w:type="character">
    <w:name w:val="Normal Знак"/>
    <w:next w:val="style17"/>
    <w:rPr>
      <w:rFonts w:eastAsia="Times New Roman"/>
      <w:b w:val="false"/>
      <w:bCs w:val="false"/>
      <w:sz w:val="16"/>
      <w:szCs w:val="20"/>
      <w:lang w:eastAsia="ru-RU"/>
    </w:rPr>
  </w:style>
  <w:style w:styleId="style18" w:type="character">
    <w:name w:val="annotation reference"/>
    <w:basedOn w:val="style15"/>
    <w:next w:val="style18"/>
    <w:rPr>
      <w:sz w:val="16"/>
      <w:szCs w:val="16"/>
    </w:rPr>
  </w:style>
  <w:style w:styleId="style19" w:type="character">
    <w:name w:val="Comment Text Char"/>
    <w:basedOn w:val="style15"/>
    <w:next w:val="style19"/>
    <w:rPr>
      <w:rFonts w:ascii="Calibri" w:cs="" w:hAnsi="Calibri"/>
      <w:b w:val="false"/>
      <w:bCs w:val="false"/>
      <w:sz w:val="20"/>
      <w:szCs w:val="20"/>
    </w:rPr>
  </w:style>
  <w:style w:styleId="style20" w:type="character">
    <w:name w:val="Comment Subject Char"/>
    <w:basedOn w:val="style19"/>
    <w:next w:val="style20"/>
    <w:rPr>
      <w:rFonts w:ascii="Calibri" w:cs="" w:hAnsi="Calibri"/>
      <w:b/>
      <w:bCs/>
      <w:sz w:val="20"/>
      <w:szCs w:val="20"/>
    </w:rPr>
  </w:style>
  <w:style w:styleId="style21" w:type="character">
    <w:name w:val="Balloon Text Char"/>
    <w:basedOn w:val="style15"/>
    <w:next w:val="style21"/>
    <w:rPr>
      <w:rFonts w:ascii="Tahoma" w:cs="Tahoma" w:hAnsi="Tahoma"/>
      <w:b w:val="false"/>
      <w:bCs w:val="false"/>
      <w:sz w:val="16"/>
      <w:szCs w:val="16"/>
    </w:rPr>
  </w:style>
  <w:style w:styleId="style22" w:type="paragraph">
    <w:name w:val="Заголовок"/>
    <w:basedOn w:val="style0"/>
    <w:next w:val="style23"/>
    <w:pPr>
      <w:keepNext/>
      <w:spacing w:after="120" w:before="240"/>
      <w:contextualSpacing w:val="false"/>
    </w:pPr>
    <w:rPr>
      <w:rFonts w:ascii="Arial" w:cs="Mangal" w:eastAsia="Microsoft YaHei" w:hAnsi="Arial"/>
      <w:sz w:val="28"/>
      <w:szCs w:val="28"/>
    </w:rPr>
  </w:style>
  <w:style w:styleId="style23" w:type="paragraph">
    <w:name w:val="Основной текст"/>
    <w:basedOn w:val="style0"/>
    <w:next w:val="style23"/>
    <w:pPr>
      <w:spacing w:after="120" w:before="0"/>
      <w:contextualSpacing w:val="false"/>
    </w:pPr>
    <w:rPr/>
  </w:style>
  <w:style w:styleId="style24" w:type="paragraph">
    <w:name w:val="Список"/>
    <w:basedOn w:val="style23"/>
    <w:next w:val="style24"/>
    <w:pPr/>
    <w:rPr>
      <w:rFonts w:cs="Mangal"/>
    </w:rPr>
  </w:style>
  <w:style w:styleId="style25" w:type="paragraph">
    <w:name w:val="Название"/>
    <w:basedOn w:val="style0"/>
    <w:next w:val="style25"/>
    <w:pPr>
      <w:suppressLineNumbers/>
      <w:spacing w:after="120" w:before="120"/>
      <w:contextualSpacing w:val="false"/>
    </w:pPr>
    <w:rPr>
      <w:rFonts w:cs="Mangal"/>
      <w:i/>
      <w:iCs/>
      <w:sz w:val="24"/>
      <w:szCs w:val="24"/>
    </w:rPr>
  </w:style>
  <w:style w:styleId="style26" w:type="paragraph">
    <w:name w:val="Указатель"/>
    <w:basedOn w:val="style0"/>
    <w:next w:val="style26"/>
    <w:pPr>
      <w:suppressLineNumbers/>
    </w:pPr>
    <w:rPr>
      <w:rFonts w:cs="Mangal"/>
    </w:rPr>
  </w:style>
  <w:style w:styleId="style27" w:type="paragraph">
    <w:name w:val="Normal1"/>
    <w:next w:val="style27"/>
    <w:pPr>
      <w:widowControl/>
      <w:suppressAutoHyphens w:val="true"/>
      <w:spacing w:after="0" w:before="0" w:line="100" w:lineRule="atLeast"/>
      <w:ind w:firstLine="720" w:left="0" w:right="0"/>
      <w:contextualSpacing w:val="false"/>
    </w:pPr>
    <w:rPr>
      <w:rFonts w:ascii="Times New Roman" w:cs="Calibri" w:eastAsia="Times New Roman" w:hAnsi="Times New Roman"/>
      <w:b w:val="false"/>
      <w:bCs w:val="false"/>
      <w:color w:val="auto"/>
      <w:sz w:val="16"/>
      <w:szCs w:val="20"/>
      <w:lang w:bidi="ar-SA" w:eastAsia="ru-RU" w:val="ru-RU"/>
    </w:rPr>
  </w:style>
  <w:style w:styleId="style28" w:type="paragraph">
    <w:name w:val="annotation text"/>
    <w:basedOn w:val="style0"/>
    <w:next w:val="style28"/>
    <w:pPr>
      <w:spacing w:line="100" w:lineRule="atLeast"/>
    </w:pPr>
    <w:rPr>
      <w:sz w:val="20"/>
      <w:szCs w:val="20"/>
    </w:rPr>
  </w:style>
  <w:style w:styleId="style29" w:type="paragraph">
    <w:name w:val="annotation subject"/>
    <w:basedOn w:val="style28"/>
    <w:next w:val="style29"/>
    <w:pPr/>
    <w:rPr>
      <w:b/>
      <w:bCs/>
    </w:rPr>
  </w:style>
  <w:style w:styleId="style30" w:type="paragraph">
    <w:name w:val="Balloon Text"/>
    <w:basedOn w:val="style0"/>
    <w:next w:val="style30"/>
    <w:pPr>
      <w:spacing w:after="0" w:before="0" w:line="100" w:lineRule="atLeast"/>
      <w:contextualSpacing w:val="false"/>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89</TotalTime>
  <Application>Microsoft Macintosh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2013-03-29T12:08:00.00Z</dcterms:created>
  <dc:creator>Горбунов Максим</dc:creator>
  <cp:lastModifiedBy>Евгений Лапин</cp:lastModifiedBy>
  <dcterms:modified xsi:type="dcterms:W3CDTF">2013-04-29T10:21:00.00Z</dcterms:modified>
  <cp:revision>8</cp:revision>
</cp:coreProperties>
</file>